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0C0" w:rsidRDefault="00453015">
      <w:pPr>
        <w:ind w:leftChars="-495" w:left="-1039" w:rightChars="-444" w:right="-932" w:firstLineChars="400" w:firstLine="1285"/>
        <w:rPr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color w:val="000000"/>
          <w:sz w:val="32"/>
          <w:szCs w:val="32"/>
        </w:rPr>
        <w:t>浙江大学附属儿童医院（医疗）设备招标参数规格要求</w:t>
      </w:r>
    </w:p>
    <w:p w:rsidR="009120C0" w:rsidRDefault="00453015">
      <w:pPr>
        <w:ind w:rightChars="-162" w:right="-340" w:firstLineChars="700" w:firstLine="2108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项目名称：医用控温仪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</w:p>
    <w:p w:rsidR="009120C0" w:rsidRDefault="00453015">
      <w:pPr>
        <w:ind w:rightChars="-162" w:right="-340" w:firstLineChars="500" w:firstLine="1506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使用部门：麻醉科、急诊（滨江院区）</w:t>
      </w:r>
    </w:p>
    <w:p w:rsidR="009120C0" w:rsidRDefault="00453015">
      <w:pPr>
        <w:ind w:rightChars="-162" w:right="-340" w:firstLineChars="500" w:firstLine="1506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 xml:space="preserve">          综合ICU、急诊（莫干山院区）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</w:p>
    <w:tbl>
      <w:tblPr>
        <w:tblStyle w:val="a5"/>
        <w:tblW w:w="10171" w:type="dxa"/>
        <w:tblInd w:w="-885" w:type="dxa"/>
        <w:tblLook w:val="04A0" w:firstRow="1" w:lastRow="0" w:firstColumn="1" w:lastColumn="0" w:noHBand="0" w:noVBand="1"/>
      </w:tblPr>
      <w:tblGrid>
        <w:gridCol w:w="10171"/>
      </w:tblGrid>
      <w:tr w:rsidR="009120C0">
        <w:tc>
          <w:tcPr>
            <w:tcW w:w="10171" w:type="dxa"/>
            <w:tcBorders>
              <w:bottom w:val="single" w:sz="4" w:space="0" w:color="auto"/>
            </w:tcBorders>
          </w:tcPr>
          <w:p w:rsidR="009120C0" w:rsidRDefault="00453015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基本要求</w:t>
            </w:r>
          </w:p>
          <w:p w:rsidR="009120C0" w:rsidRDefault="0045301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数量：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套；</w:t>
            </w:r>
          </w:p>
          <w:p w:rsidR="009120C0" w:rsidRDefault="00453015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、用途：用于重症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患者的升温、降温、控温及亚低温治疗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sz w:val="24"/>
                <w:szCs w:val="24"/>
              </w:rPr>
              <w:t>。</w:t>
            </w:r>
          </w:p>
        </w:tc>
      </w:tr>
      <w:tr w:rsidR="009120C0">
        <w:trPr>
          <w:trHeight w:val="3754"/>
        </w:trPr>
        <w:tc>
          <w:tcPr>
            <w:tcW w:w="10171" w:type="dxa"/>
          </w:tcPr>
          <w:p w:rsidR="009120C0" w:rsidRDefault="00453015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主要功能及参数</w:t>
            </w:r>
          </w:p>
          <w:p w:rsidR="009120C0" w:rsidRDefault="00453015">
            <w:pPr>
              <w:spacing w:line="380" w:lineRule="exact"/>
              <w:rPr>
                <w:rFonts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Cs/>
                <w:color w:val="000000" w:themeColor="text1"/>
                <w:sz w:val="24"/>
                <w:szCs w:val="24"/>
              </w:rPr>
              <w:t>1、升降温方式：采用压缩机升降温；</w:t>
            </w:r>
          </w:p>
          <w:p w:rsidR="009120C0" w:rsidRDefault="00453015">
            <w:pPr>
              <w:spacing w:line="38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2、控制功能：水温控制、体温控制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、智能体温控制、梯度体温控制、智能梯度体温控制；</w:t>
            </w:r>
          </w:p>
          <w:p w:rsidR="009120C0" w:rsidRDefault="00453015" w:rsidP="00453015">
            <w:pPr>
              <w:spacing w:line="380" w:lineRule="exact"/>
              <w:ind w:left="425" w:hangingChars="177" w:hanging="425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3、采用双向主动智能温控技术，能精确控制患者的实际体温；</w:t>
            </w:r>
          </w:p>
          <w:p w:rsidR="009120C0" w:rsidRDefault="00453015" w:rsidP="00453015">
            <w:pPr>
              <w:spacing w:line="380" w:lineRule="exact"/>
              <w:ind w:left="425" w:hangingChars="177" w:hanging="425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4、实际体温偏离设置值±0.2℃时自动启动相应的升温或降温模式，达到并维持目标患者体温；</w:t>
            </w:r>
          </w:p>
          <w:p w:rsidR="009120C0" w:rsidRDefault="00453015" w:rsidP="00453015">
            <w:pPr>
              <w:spacing w:line="380" w:lineRule="exact"/>
              <w:ind w:left="425" w:hangingChars="177" w:hanging="42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5、具有精准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亚低温控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温功能，能使水温与体温之间保持设定的温度差功能；</w:t>
            </w:r>
          </w:p>
          <w:p w:rsidR="009120C0" w:rsidRDefault="0028771C" w:rsidP="00453015">
            <w:pPr>
              <w:spacing w:line="380" w:lineRule="exact"/>
              <w:ind w:left="425" w:hangingChars="177" w:hanging="42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★</w:t>
            </w:r>
            <w:r w:rsidR="00453015">
              <w:rPr>
                <w:rFonts w:ascii="宋体" w:eastAsia="宋体" w:hAnsi="宋体" w:cs="宋体" w:hint="eastAsia"/>
                <w:sz w:val="24"/>
                <w:szCs w:val="24"/>
              </w:rPr>
              <w:t>6、可采用智能阶梯方法，将水温与体温之间的温差程序化拉大，逐步加快升/降温速度；</w:t>
            </w:r>
          </w:p>
          <w:p w:rsidR="009120C0" w:rsidRDefault="00453015" w:rsidP="00453015">
            <w:pPr>
              <w:spacing w:line="360" w:lineRule="auto"/>
              <w:ind w:left="425" w:hangingChars="177" w:hanging="42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7、手动模式：双向主动精准控制水温4-42℃可调，0.1℃步进；</w:t>
            </w:r>
          </w:p>
          <w:p w:rsidR="009120C0" w:rsidRDefault="00453015" w:rsidP="00453015">
            <w:pPr>
              <w:spacing w:line="360" w:lineRule="auto"/>
              <w:ind w:left="425" w:hangingChars="177" w:hanging="42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8、自动模式：双向主动控制患者目标体温30-40℃可调，0.1℃步进。以患者体温为目标温度，实时监测体温，自动调节水温来控制目标体温；</w:t>
            </w:r>
          </w:p>
          <w:p w:rsidR="009120C0" w:rsidRDefault="00453015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9、监测模式：实时监测患者实际体温；</w:t>
            </w:r>
          </w:p>
          <w:p w:rsidR="009120C0" w:rsidRDefault="00453015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10、具有10度恒定模式：双向主动控制目标体温30-40℃可调，0.1℃步进。控温过程中，实际水温与体温保持10℃温差，进行小温差体温控制；</w:t>
            </w:r>
          </w:p>
          <w:p w:rsidR="009120C0" w:rsidRDefault="00453015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11、具有自定义恒定模式：双向主动控制目标体温30-40℃可调，0.1℃步进。控温过程中，实际水温与体温保持自定义温差（温差范围1-30℃），进行精细温差体温控制；</w:t>
            </w:r>
          </w:p>
          <w:p w:rsidR="009120C0" w:rsidRDefault="00453015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12、具有智能梯度（Gradient）模式：组合10度或自定义温差模式，程序化增大温差值，增加升降温速度，目标体温达到时，自动缩小温差，进行小温差恒温，减少患者体温波动；</w:t>
            </w:r>
          </w:p>
          <w:p w:rsidR="009120C0" w:rsidRDefault="00453015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13、控制范围：水温范围：4～42℃；</w:t>
            </w:r>
          </w:p>
          <w:p w:rsidR="009120C0" w:rsidRDefault="00453015" w:rsidP="00453015">
            <w:pPr>
              <w:spacing w:line="360" w:lineRule="auto"/>
              <w:ind w:left="1560" w:hangingChars="650" w:hanging="15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病人温度范围：30～40℃；</w:t>
            </w:r>
          </w:p>
          <w:p w:rsidR="009120C0" w:rsidRDefault="0028771C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★</w:t>
            </w:r>
            <w:r w:rsidR="00453015">
              <w:rPr>
                <w:rFonts w:ascii="宋体" w:eastAsia="宋体" w:hAnsi="宋体" w:cs="宋体" w:hint="eastAsia"/>
                <w:sz w:val="24"/>
                <w:szCs w:val="24"/>
              </w:rPr>
              <w:t>15、控制速率：升温速率：≥3℃/min</w:t>
            </w:r>
          </w:p>
          <w:p w:rsidR="009120C0" w:rsidRDefault="00453015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降温速率：≥5℃/min</w:t>
            </w:r>
          </w:p>
          <w:p w:rsidR="009120C0" w:rsidRDefault="00453015" w:rsidP="00453015">
            <w:pPr>
              <w:spacing w:line="360" w:lineRule="auto"/>
              <w:ind w:left="1560" w:hangingChars="650" w:hanging="15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16、循环水流量：≥36加仑/小时（2.3L/min），可观测；</w:t>
            </w:r>
          </w:p>
          <w:p w:rsidR="009120C0" w:rsidRDefault="00453015" w:rsidP="00453015">
            <w:pPr>
              <w:spacing w:line="360" w:lineRule="auto"/>
              <w:ind w:left="1560" w:hangingChars="650" w:hanging="15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17、连接水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毯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数量：≥3条，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机可同时携带三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毯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工作；</w:t>
            </w:r>
          </w:p>
          <w:p w:rsidR="009120C0" w:rsidRDefault="00453015" w:rsidP="00453015">
            <w:pPr>
              <w:spacing w:line="360" w:lineRule="auto"/>
              <w:ind w:left="1560" w:hangingChars="650" w:hanging="15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18、水毯质地柔软，易于修补；</w:t>
            </w:r>
          </w:p>
          <w:p w:rsidR="009120C0" w:rsidRDefault="00453015" w:rsidP="00453015">
            <w:pPr>
              <w:spacing w:line="360" w:lineRule="auto"/>
              <w:ind w:left="1560" w:hangingChars="650" w:hanging="15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19、水毯接口：阴阳防错接口，避免因接错而导至水流速过低；</w:t>
            </w:r>
          </w:p>
          <w:p w:rsidR="009120C0" w:rsidRDefault="00453015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20、独立冷热双储水池，可有效提高控温反应速度；</w:t>
            </w:r>
          </w:p>
          <w:p w:rsidR="009120C0" w:rsidRDefault="0028771C" w:rsidP="00453015">
            <w:pPr>
              <w:spacing w:line="360" w:lineRule="auto"/>
              <w:ind w:left="1560" w:hangingChars="650" w:hanging="15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★</w:t>
            </w:r>
            <w:r w:rsidR="00453015">
              <w:rPr>
                <w:rFonts w:ascii="宋体" w:eastAsia="宋体" w:hAnsi="宋体" w:cs="宋体" w:hint="eastAsia"/>
                <w:sz w:val="24"/>
                <w:szCs w:val="24"/>
              </w:rPr>
              <w:t>21、关机后，</w:t>
            </w:r>
            <w:proofErr w:type="gramStart"/>
            <w:r w:rsidR="00453015">
              <w:rPr>
                <w:rFonts w:ascii="宋体" w:eastAsia="宋体" w:hAnsi="宋体" w:cs="宋体" w:hint="eastAsia"/>
                <w:sz w:val="24"/>
                <w:szCs w:val="24"/>
              </w:rPr>
              <w:t>毯</w:t>
            </w:r>
            <w:proofErr w:type="gramEnd"/>
            <w:r w:rsidR="00453015">
              <w:rPr>
                <w:rFonts w:ascii="宋体" w:eastAsia="宋体" w:hAnsi="宋体" w:cs="宋体" w:hint="eastAsia"/>
                <w:sz w:val="24"/>
                <w:szCs w:val="24"/>
              </w:rPr>
              <w:t>内水自动回仓；</w:t>
            </w:r>
          </w:p>
          <w:p w:rsidR="009120C0" w:rsidRDefault="00453015" w:rsidP="00453015">
            <w:pPr>
              <w:spacing w:line="360" w:lineRule="auto"/>
              <w:ind w:left="1560" w:hangingChars="650" w:hanging="15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22、多重高低温保护，视频语音双重提示；</w:t>
            </w:r>
          </w:p>
          <w:p w:rsidR="009120C0" w:rsidRDefault="00453015" w:rsidP="00453015">
            <w:pPr>
              <w:spacing w:line="360" w:lineRule="auto"/>
              <w:ind w:left="1560" w:hangingChars="650" w:hanging="15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23、具有报警功能：高温、低温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b/>
                <w:bCs/>
                <w:color w:val="404040" w:themeColor="text1" w:themeTint="BF"/>
                <w:sz w:val="24"/>
                <w:szCs w:val="24"/>
              </w:rPr>
              <w:t>体温</w:t>
            </w:r>
            <w:r>
              <w:rPr>
                <w:rFonts w:ascii="宋体" w:eastAsia="宋体" w:hAnsi="宋体" w:cs="宋体" w:hint="eastAsia"/>
                <w:color w:val="404040" w:themeColor="text1" w:themeTint="BF"/>
                <w:sz w:val="24"/>
                <w:szCs w:val="24"/>
              </w:rPr>
              <w:t>传感器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、低水位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、低流速、阻塞、流量开关、电源等；</w:t>
            </w:r>
          </w:p>
          <w:p w:rsidR="009120C0" w:rsidRDefault="00453015" w:rsidP="00453015">
            <w:pPr>
              <w:spacing w:line="360" w:lineRule="auto"/>
              <w:ind w:left="1560" w:hangingChars="650" w:hanging="15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24、文字提示机器运行状态及设备报警及故障信息；</w:t>
            </w:r>
          </w:p>
          <w:p w:rsidR="009120C0" w:rsidRDefault="00453015" w:rsidP="00453015">
            <w:pPr>
              <w:spacing w:line="360" w:lineRule="auto"/>
              <w:ind w:left="1560" w:hangingChars="650" w:hanging="15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25、可连接冰帽；</w:t>
            </w:r>
          </w:p>
          <w:p w:rsidR="009120C0" w:rsidRDefault="00453015" w:rsidP="00453015">
            <w:pPr>
              <w:spacing w:line="360" w:lineRule="auto"/>
              <w:ind w:left="1560" w:hangingChars="650" w:hanging="15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26、人体体温测温精度：±0.2℃，测温反应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时间</w:t>
            </w: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≤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秒；</w:t>
            </w:r>
          </w:p>
          <w:p w:rsidR="009120C0" w:rsidRDefault="00453015" w:rsidP="00453015">
            <w:pPr>
              <w:spacing w:line="360" w:lineRule="auto"/>
              <w:ind w:left="1560" w:hangingChars="650" w:hanging="15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27、人体体温显示精度：0.1℃，设置精度：0.1℃；</w:t>
            </w:r>
          </w:p>
          <w:p w:rsidR="009120C0" w:rsidRDefault="00453015" w:rsidP="00453015">
            <w:pPr>
              <w:spacing w:line="360" w:lineRule="auto"/>
              <w:ind w:left="1560" w:hangingChars="650" w:hanging="15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28、加热功率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：</w:t>
            </w: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800W；</w:t>
            </w:r>
          </w:p>
          <w:p w:rsidR="009120C0" w:rsidRDefault="00453015" w:rsidP="00453015">
            <w:pPr>
              <w:spacing w:line="360" w:lineRule="auto"/>
              <w:ind w:left="1560" w:hangingChars="650" w:hanging="15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29、显示方式：LED；</w:t>
            </w:r>
          </w:p>
          <w:p w:rsidR="009120C0" w:rsidRDefault="00453015" w:rsidP="00453015">
            <w:pPr>
              <w:spacing w:line="360" w:lineRule="auto"/>
              <w:ind w:left="1560" w:hangingChars="650" w:hanging="1560"/>
              <w:rPr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30、水箱容量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：</w:t>
            </w: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7.5L；</w:t>
            </w:r>
          </w:p>
        </w:tc>
      </w:tr>
      <w:tr w:rsidR="009120C0">
        <w:tc>
          <w:tcPr>
            <w:tcW w:w="10171" w:type="dxa"/>
          </w:tcPr>
          <w:p w:rsidR="009120C0" w:rsidRDefault="00453015">
            <w:pPr>
              <w:ind w:firstLineChars="1300" w:firstLine="3654"/>
            </w:pPr>
            <w:r>
              <w:rPr>
                <w:rFonts w:hint="eastAsia"/>
                <w:b/>
                <w:bCs/>
                <w:sz w:val="28"/>
                <w:szCs w:val="28"/>
              </w:rPr>
              <w:lastRenderedPageBreak/>
              <w:t>主要配置及附件</w:t>
            </w:r>
          </w:p>
          <w:p w:rsidR="009120C0" w:rsidRDefault="00453015" w:rsidP="00453015">
            <w:pPr>
              <w:spacing w:line="360" w:lineRule="auto"/>
              <w:ind w:left="1560" w:hangingChars="650" w:hanging="156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主机7台，温度传感器7套，水毯14条，连接管7根，冰帽7个。</w:t>
            </w:r>
          </w:p>
        </w:tc>
      </w:tr>
      <w:tr w:rsidR="009120C0">
        <w:tc>
          <w:tcPr>
            <w:tcW w:w="10171" w:type="dxa"/>
          </w:tcPr>
          <w:p w:rsidR="009120C0" w:rsidRDefault="00453015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售后服务要求</w:t>
            </w:r>
          </w:p>
          <w:p w:rsidR="009120C0" w:rsidRDefault="00453015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医疗器械注册证、生产许可证、营业执照、出厂质检合格证明；</w:t>
            </w:r>
          </w:p>
          <w:p w:rsidR="009120C0" w:rsidRDefault="00453015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提供用户操作手册、维修手册和操作规程，</w:t>
            </w:r>
            <w:r>
              <w:rPr>
                <w:rFonts w:asciiTheme="minorEastAsia" w:hAnsiTheme="minorEastAsia"/>
                <w:sz w:val="24"/>
                <w:szCs w:val="24"/>
              </w:rPr>
              <w:t>根据医院需求提供操作培训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9120C0" w:rsidRDefault="00453015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保修期≥3年，设备全生命周期内提供零配件及维修服务，维修24小时内响应，系统软件终生免费升级；</w:t>
            </w:r>
          </w:p>
          <w:p w:rsidR="009120C0" w:rsidRDefault="00453015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交货期：合同签订后1周内。</w:t>
            </w:r>
          </w:p>
        </w:tc>
      </w:tr>
    </w:tbl>
    <w:p w:rsidR="009120C0" w:rsidRPr="002B4ADF" w:rsidRDefault="009120C0">
      <w:pPr>
        <w:ind w:leftChars="-472" w:left="-991"/>
        <w:rPr>
          <w:sz w:val="28"/>
          <w:szCs w:val="28"/>
        </w:rPr>
      </w:pPr>
    </w:p>
    <w:sectPr w:rsidR="009120C0" w:rsidRPr="002B4A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E75BE"/>
    <w:multiLevelType w:val="singleLevel"/>
    <w:tmpl w:val="859E75BE"/>
    <w:lvl w:ilvl="0">
      <w:start w:val="1"/>
      <w:numFmt w:val="decimal"/>
      <w:suff w:val="nothing"/>
      <w:lvlText w:val="%1、"/>
      <w:lvlJc w:val="left"/>
    </w:lvl>
  </w:abstractNum>
  <w:abstractNum w:abstractNumId="1">
    <w:nsid w:val="6AA6DFBC"/>
    <w:multiLevelType w:val="singleLevel"/>
    <w:tmpl w:val="6AA6DFB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zMTFlZGFmYzE0MjJjY2FmOTM0NWU0ZmI2MTdiNjYifQ=="/>
  </w:docVars>
  <w:rsids>
    <w:rsidRoot w:val="00BA3862"/>
    <w:rsid w:val="0001697D"/>
    <w:rsid w:val="000416E4"/>
    <w:rsid w:val="00047AFE"/>
    <w:rsid w:val="00126A12"/>
    <w:rsid w:val="00191A89"/>
    <w:rsid w:val="00195ED7"/>
    <w:rsid w:val="001C5D21"/>
    <w:rsid w:val="00232854"/>
    <w:rsid w:val="00265352"/>
    <w:rsid w:val="00281CFE"/>
    <w:rsid w:val="0028771C"/>
    <w:rsid w:val="002B4ADF"/>
    <w:rsid w:val="00321A15"/>
    <w:rsid w:val="00366175"/>
    <w:rsid w:val="003E0222"/>
    <w:rsid w:val="003F5E17"/>
    <w:rsid w:val="00453015"/>
    <w:rsid w:val="0046271F"/>
    <w:rsid w:val="0046781E"/>
    <w:rsid w:val="004A711D"/>
    <w:rsid w:val="004C3A9A"/>
    <w:rsid w:val="004C499F"/>
    <w:rsid w:val="0053475B"/>
    <w:rsid w:val="0054026E"/>
    <w:rsid w:val="00542261"/>
    <w:rsid w:val="005763EC"/>
    <w:rsid w:val="00597EEF"/>
    <w:rsid w:val="005A0719"/>
    <w:rsid w:val="00631D1E"/>
    <w:rsid w:val="00651A27"/>
    <w:rsid w:val="00657EF5"/>
    <w:rsid w:val="00677EE5"/>
    <w:rsid w:val="006E3FF6"/>
    <w:rsid w:val="00730A61"/>
    <w:rsid w:val="00762F7C"/>
    <w:rsid w:val="007A4B2E"/>
    <w:rsid w:val="007E43B7"/>
    <w:rsid w:val="007F04B8"/>
    <w:rsid w:val="0083396F"/>
    <w:rsid w:val="0083519F"/>
    <w:rsid w:val="008869B2"/>
    <w:rsid w:val="008B4EAD"/>
    <w:rsid w:val="008F270E"/>
    <w:rsid w:val="009009E0"/>
    <w:rsid w:val="00907088"/>
    <w:rsid w:val="009100CB"/>
    <w:rsid w:val="009120C0"/>
    <w:rsid w:val="009A2837"/>
    <w:rsid w:val="009D47BF"/>
    <w:rsid w:val="00A26C29"/>
    <w:rsid w:val="00A33550"/>
    <w:rsid w:val="00AA4CB1"/>
    <w:rsid w:val="00AE0A62"/>
    <w:rsid w:val="00B3366C"/>
    <w:rsid w:val="00B82801"/>
    <w:rsid w:val="00B90844"/>
    <w:rsid w:val="00B90F1B"/>
    <w:rsid w:val="00BA3070"/>
    <w:rsid w:val="00BA3862"/>
    <w:rsid w:val="00BB01B3"/>
    <w:rsid w:val="00BF2698"/>
    <w:rsid w:val="00C26477"/>
    <w:rsid w:val="00C52EF4"/>
    <w:rsid w:val="00C94429"/>
    <w:rsid w:val="00CA1B23"/>
    <w:rsid w:val="00CD3124"/>
    <w:rsid w:val="00D5371B"/>
    <w:rsid w:val="00D71FFB"/>
    <w:rsid w:val="00D759C9"/>
    <w:rsid w:val="00D75AFB"/>
    <w:rsid w:val="00D84895"/>
    <w:rsid w:val="00DD68BF"/>
    <w:rsid w:val="00E41A6C"/>
    <w:rsid w:val="00E87441"/>
    <w:rsid w:val="00E87D33"/>
    <w:rsid w:val="00F31A99"/>
    <w:rsid w:val="00F45C7B"/>
    <w:rsid w:val="00FB4D34"/>
    <w:rsid w:val="173A24A9"/>
    <w:rsid w:val="28CD45E6"/>
    <w:rsid w:val="35A149B6"/>
    <w:rsid w:val="3699519F"/>
    <w:rsid w:val="499E24B2"/>
    <w:rsid w:val="56D17D6C"/>
    <w:rsid w:val="6190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6">
    <w:name w:val="Balloon Text"/>
    <w:basedOn w:val="a"/>
    <w:link w:val="Char1"/>
    <w:rsid w:val="00453015"/>
    <w:rPr>
      <w:sz w:val="18"/>
      <w:szCs w:val="18"/>
    </w:rPr>
  </w:style>
  <w:style w:type="character" w:customStyle="1" w:styleId="Char1">
    <w:name w:val="批注框文本 Char"/>
    <w:basedOn w:val="a0"/>
    <w:link w:val="a6"/>
    <w:rsid w:val="0045301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6">
    <w:name w:val="Balloon Text"/>
    <w:basedOn w:val="a"/>
    <w:link w:val="Char1"/>
    <w:rsid w:val="00453015"/>
    <w:rPr>
      <w:sz w:val="18"/>
      <w:szCs w:val="18"/>
    </w:rPr>
  </w:style>
  <w:style w:type="character" w:customStyle="1" w:styleId="Char1">
    <w:name w:val="批注框文本 Char"/>
    <w:basedOn w:val="a0"/>
    <w:link w:val="a6"/>
    <w:rsid w:val="0045301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63</cp:revision>
  <cp:lastPrinted>2023-02-27T00:19:00Z</cp:lastPrinted>
  <dcterms:created xsi:type="dcterms:W3CDTF">2022-03-10T04:35:00Z</dcterms:created>
  <dcterms:modified xsi:type="dcterms:W3CDTF">2023-02-28T08:40:00Z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DCE3883BED1F419F802C1ACA6BDA6BD7</vt:lpwstr>
  </property>
</Properties>
</file>